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DE08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0"/>
          <w:sz w:val="36"/>
          <w:szCs w:val="36"/>
          <w:shd w:val="clear" w:fill="FFFFFF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0"/>
          <w:sz w:val="36"/>
          <w:szCs w:val="36"/>
          <w:shd w:val="clear" w:fill="FFFFFF"/>
        </w:rPr>
        <w:t>培训项目成本核算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0"/>
          <w:sz w:val="36"/>
          <w:szCs w:val="36"/>
          <w:shd w:val="clear" w:fill="FFFFFF"/>
          <w:lang w:val="en-US" w:eastAsia="zh-CN"/>
        </w:rPr>
        <w:t>表</w:t>
      </w:r>
    </w:p>
    <w:tbl>
      <w:tblPr>
        <w:tblStyle w:val="4"/>
        <w:tblpPr w:leftFromText="180" w:rightFromText="180" w:vertAnchor="page" w:horzAnchor="page" w:tblpX="1860" w:tblpY="213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  <w:gridCol w:w="2119"/>
        <w:gridCol w:w="4262"/>
      </w:tblGrid>
      <w:tr w14:paraId="3627B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7D1D5005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培训项目名称</w:t>
            </w:r>
          </w:p>
        </w:tc>
        <w:tc>
          <w:tcPr>
            <w:tcW w:w="6381" w:type="dxa"/>
            <w:gridSpan w:val="2"/>
            <w:vAlign w:val="center"/>
          </w:tcPr>
          <w:p w14:paraId="64BE24E7">
            <w:pPr>
              <w:rPr>
                <w:vertAlign w:val="baseline"/>
              </w:rPr>
            </w:pPr>
          </w:p>
        </w:tc>
      </w:tr>
      <w:tr w14:paraId="60046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0D70B8ED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项目承办部门</w:t>
            </w:r>
          </w:p>
        </w:tc>
        <w:tc>
          <w:tcPr>
            <w:tcW w:w="6381" w:type="dxa"/>
            <w:gridSpan w:val="2"/>
            <w:vAlign w:val="center"/>
          </w:tcPr>
          <w:p w14:paraId="61A9DE36">
            <w:pPr>
              <w:rPr>
                <w:vertAlign w:val="baseline"/>
              </w:rPr>
            </w:pPr>
          </w:p>
        </w:tc>
      </w:tr>
      <w:tr w14:paraId="78553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34AE69C2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培训起止时间</w:t>
            </w:r>
          </w:p>
        </w:tc>
        <w:tc>
          <w:tcPr>
            <w:tcW w:w="6381" w:type="dxa"/>
            <w:gridSpan w:val="2"/>
            <w:vAlign w:val="center"/>
          </w:tcPr>
          <w:p w14:paraId="28183274">
            <w:pPr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年　月　日 至 年　月　日</w:t>
            </w:r>
          </w:p>
        </w:tc>
      </w:tr>
      <w:tr w14:paraId="2A293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0D8375A4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培训地点</w:t>
            </w:r>
          </w:p>
        </w:tc>
        <w:tc>
          <w:tcPr>
            <w:tcW w:w="6381" w:type="dxa"/>
            <w:gridSpan w:val="2"/>
            <w:vAlign w:val="center"/>
          </w:tcPr>
          <w:p w14:paraId="678139E9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sym w:font="Wingdings 2" w:char="00A3"/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校内        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sym w:font="Wingdings 2" w:char="00A3"/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校外        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sym w:font="Wingdings 2" w:char="00A3"/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线上        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sym w:font="Wingdings 2" w:char="00A3"/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线下</w:t>
            </w:r>
          </w:p>
        </w:tc>
      </w:tr>
      <w:tr w14:paraId="5DAA1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4C432AE6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参训人数</w:t>
            </w:r>
          </w:p>
        </w:tc>
        <w:tc>
          <w:tcPr>
            <w:tcW w:w="6381" w:type="dxa"/>
            <w:gridSpan w:val="2"/>
            <w:vAlign w:val="center"/>
          </w:tcPr>
          <w:p w14:paraId="4E80CCD1">
            <w:pPr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约______人</w:t>
            </w:r>
          </w:p>
        </w:tc>
      </w:tr>
      <w:tr w14:paraId="5614B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2A38783F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一、项目收入</w:t>
            </w:r>
          </w:p>
        </w:tc>
        <w:tc>
          <w:tcPr>
            <w:tcW w:w="2119" w:type="dxa"/>
            <w:vAlign w:val="center"/>
          </w:tcPr>
          <w:p w14:paraId="1FA5315E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培训费收入</w:t>
            </w:r>
          </w:p>
        </w:tc>
        <w:tc>
          <w:tcPr>
            <w:tcW w:w="4262" w:type="dxa"/>
            <w:vAlign w:val="center"/>
          </w:tcPr>
          <w:p w14:paraId="425E1A9B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</w:p>
        </w:tc>
      </w:tr>
      <w:tr w14:paraId="19349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restart"/>
            <w:vAlign w:val="center"/>
          </w:tcPr>
          <w:p w14:paraId="42103B85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二、直接成本</w:t>
            </w:r>
          </w:p>
        </w:tc>
        <w:tc>
          <w:tcPr>
            <w:tcW w:w="2119" w:type="dxa"/>
            <w:vAlign w:val="center"/>
          </w:tcPr>
          <w:p w14:paraId="4616BE76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1. 师资费</w:t>
            </w:r>
          </w:p>
        </w:tc>
        <w:tc>
          <w:tcPr>
            <w:tcW w:w="4262" w:type="dxa"/>
            <w:vAlign w:val="center"/>
          </w:tcPr>
          <w:p w14:paraId="74D5066C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讲课费、食宿、交通等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，含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外聘/内聘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讲师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072C3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426F4607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5E5008BF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2. 场地费</w:t>
            </w:r>
          </w:p>
        </w:tc>
        <w:tc>
          <w:tcPr>
            <w:tcW w:w="4262" w:type="dxa"/>
            <w:vAlign w:val="center"/>
          </w:tcPr>
          <w:p w14:paraId="1CF21B5A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培训场地租赁费用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，如使用校内场地</w:t>
            </w:r>
            <w:bookmarkStart w:id="0" w:name="_GoBack"/>
            <w:bookmarkEnd w:id="0"/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设施，相关费用需调减培训收入指标）</w:t>
            </w:r>
          </w:p>
        </w:tc>
      </w:tr>
      <w:tr w14:paraId="78D6B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3F17E24B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1B2B91EA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3. 资料费</w:t>
            </w:r>
          </w:p>
        </w:tc>
        <w:tc>
          <w:tcPr>
            <w:tcW w:w="4262" w:type="dxa"/>
            <w:vAlign w:val="center"/>
          </w:tcPr>
          <w:p w14:paraId="34198A0D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教材、讲义、证书印制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按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参训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人数核算）</w:t>
            </w:r>
          </w:p>
        </w:tc>
      </w:tr>
      <w:tr w14:paraId="755C4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15C07ED7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4A0E5ABA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4. 住宿费</w:t>
            </w:r>
          </w:p>
        </w:tc>
        <w:tc>
          <w:tcPr>
            <w:tcW w:w="4262" w:type="dxa"/>
            <w:vAlign w:val="center"/>
          </w:tcPr>
          <w:p w14:paraId="35CE281F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______元/人/天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参训人员及工作人员住宿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40F43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69BFF3B6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11B6D7CF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5. 伙食费</w:t>
            </w:r>
          </w:p>
        </w:tc>
        <w:tc>
          <w:tcPr>
            <w:tcW w:w="4262" w:type="dxa"/>
            <w:vAlign w:val="center"/>
          </w:tcPr>
          <w:p w14:paraId="74154EE4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______元/人/天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（参训人员及工作人员餐饮）</w:t>
            </w:r>
          </w:p>
        </w:tc>
      </w:tr>
      <w:tr w14:paraId="4C28F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26976E6C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3198594C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6. 交通费</w:t>
            </w:r>
          </w:p>
        </w:tc>
        <w:tc>
          <w:tcPr>
            <w:tcW w:w="4262" w:type="dxa"/>
            <w:vAlign w:val="center"/>
          </w:tcPr>
          <w:p w14:paraId="10A2DF79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学员/讲师交通补贴或租车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7E0E6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0208099E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792F7D51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7. 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税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费</w:t>
            </w:r>
          </w:p>
        </w:tc>
        <w:tc>
          <w:tcPr>
            <w:tcW w:w="4262" w:type="dxa"/>
            <w:vAlign w:val="center"/>
          </w:tcPr>
          <w:p w14:paraId="1610348E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（增值税、所得税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等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2D627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341EB8D7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66C9959A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8. 技术服务费</w:t>
            </w:r>
          </w:p>
        </w:tc>
        <w:tc>
          <w:tcPr>
            <w:tcW w:w="4262" w:type="dxa"/>
            <w:vAlign w:val="center"/>
          </w:tcPr>
          <w:p w14:paraId="64225750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技术支持、系统服务等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3933F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32B748EB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62E4E447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9. 其他直接费用</w:t>
            </w:r>
          </w:p>
        </w:tc>
        <w:tc>
          <w:tcPr>
            <w:tcW w:w="4262" w:type="dxa"/>
            <w:vAlign w:val="center"/>
          </w:tcPr>
          <w:p w14:paraId="3B6C75FD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水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电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暖等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，如使用校内资源，相关费用需调减培训收入指标）</w:t>
            </w:r>
          </w:p>
        </w:tc>
      </w:tr>
      <w:tr w14:paraId="11EF8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Merge w:val="continue"/>
            <w:vAlign w:val="center"/>
          </w:tcPr>
          <w:p w14:paraId="6DCA75F4">
            <w:pPr>
              <w:jc w:val="both"/>
              <w:rPr>
                <w:vertAlign w:val="baseline"/>
              </w:rPr>
            </w:pPr>
          </w:p>
        </w:tc>
        <w:tc>
          <w:tcPr>
            <w:tcW w:w="2119" w:type="dxa"/>
            <w:vAlign w:val="center"/>
          </w:tcPr>
          <w:p w14:paraId="7174A890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直接成本小计</w:t>
            </w:r>
          </w:p>
        </w:tc>
        <w:tc>
          <w:tcPr>
            <w:tcW w:w="4262" w:type="dxa"/>
            <w:vAlign w:val="center"/>
          </w:tcPr>
          <w:p w14:paraId="3FE2B611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以上1~9项合计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7609E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6CDD976C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三、培训利润</w:t>
            </w:r>
          </w:p>
        </w:tc>
        <w:tc>
          <w:tcPr>
            <w:tcW w:w="6381" w:type="dxa"/>
            <w:gridSpan w:val="2"/>
            <w:vAlign w:val="center"/>
          </w:tcPr>
          <w:p w14:paraId="0DDAE517">
            <w:pPr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（培训利润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=项目收入－直接成本小计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5A091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1A868775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四、间接成本（</w:t>
            </w: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项目</w:t>
            </w: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管理费）</w:t>
            </w:r>
          </w:p>
        </w:tc>
        <w:tc>
          <w:tcPr>
            <w:tcW w:w="6381" w:type="dxa"/>
            <w:gridSpan w:val="2"/>
            <w:vAlign w:val="center"/>
          </w:tcPr>
          <w:p w14:paraId="0E848758">
            <w:pPr>
              <w:keepNext w:val="0"/>
              <w:keepLines w:val="0"/>
              <w:widowControl/>
              <w:suppressLineNumbers w:val="0"/>
              <w:spacing w:line="375" w:lineRule="atLeast"/>
              <w:jc w:val="left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按培训利润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10%—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20%计提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=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</w:p>
        </w:tc>
      </w:tr>
      <w:tr w14:paraId="0989F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23317336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五、项目净利润</w:t>
            </w:r>
          </w:p>
        </w:tc>
        <w:tc>
          <w:tcPr>
            <w:tcW w:w="6381" w:type="dxa"/>
            <w:gridSpan w:val="2"/>
            <w:vAlign w:val="center"/>
          </w:tcPr>
          <w:p w14:paraId="31B16D33">
            <w:pPr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______元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（项目净利润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=培训利润－间接成本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</w:tr>
      <w:tr w14:paraId="4FFA4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2141" w:type="dxa"/>
            <w:vAlign w:val="center"/>
          </w:tcPr>
          <w:p w14:paraId="740F71DF">
            <w:pPr>
              <w:keepNext w:val="0"/>
              <w:keepLines w:val="0"/>
              <w:widowControl/>
              <w:suppressLineNumbers w:val="0"/>
              <w:spacing w:line="375" w:lineRule="atLeast"/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项目承办部门</w:t>
            </w: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意见</w:t>
            </w:r>
          </w:p>
        </w:tc>
        <w:tc>
          <w:tcPr>
            <w:tcW w:w="6381" w:type="dxa"/>
            <w:gridSpan w:val="2"/>
            <w:vAlign w:val="center"/>
          </w:tcPr>
          <w:p w14:paraId="7F59A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  <w:p w14:paraId="56173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  <w:p w14:paraId="74DE6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right="1680" w:rightChars="800"/>
              <w:jc w:val="right"/>
              <w:textAlignment w:val="auto"/>
              <w:rPr>
                <w:vertAlign w:val="baseline"/>
              </w:rPr>
            </w:pP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部门</w:t>
            </w: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负责人签字：</w:t>
            </w:r>
          </w:p>
          <w:p w14:paraId="1C730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right="0" w:rightChars="0"/>
              <w:jc w:val="right"/>
              <w:textAlignment w:val="auto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　　年　月　日</w:t>
            </w:r>
          </w:p>
        </w:tc>
      </w:tr>
      <w:tr w14:paraId="59816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2141" w:type="dxa"/>
            <w:vAlign w:val="center"/>
          </w:tcPr>
          <w:p w14:paraId="185ADEF7">
            <w:pPr>
              <w:jc w:val="both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继续教育</w:t>
            </w: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与培训</w:t>
            </w: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部</w:t>
            </w: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意见</w:t>
            </w:r>
          </w:p>
        </w:tc>
        <w:tc>
          <w:tcPr>
            <w:tcW w:w="6381" w:type="dxa"/>
            <w:gridSpan w:val="2"/>
            <w:vAlign w:val="center"/>
          </w:tcPr>
          <w:p w14:paraId="216CB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  <w:p w14:paraId="3E38D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  <w:p w14:paraId="69888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right="1680" w:rightChars="800"/>
              <w:jc w:val="right"/>
              <w:textAlignment w:val="auto"/>
              <w:rPr>
                <w:vertAlign w:val="baseline"/>
              </w:rPr>
            </w:pP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部门</w:t>
            </w: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负责人签字：</w:t>
            </w:r>
          </w:p>
          <w:p w14:paraId="2D6E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right"/>
              <w:textAlignment w:val="auto"/>
              <w:rPr>
                <w:vertAlign w:val="baseline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　　年　月　日</w:t>
            </w:r>
          </w:p>
        </w:tc>
      </w:tr>
      <w:tr w14:paraId="3205A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63854132">
            <w:pPr>
              <w:jc w:val="both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资产管理处意见</w:t>
            </w:r>
          </w:p>
        </w:tc>
        <w:tc>
          <w:tcPr>
            <w:tcW w:w="6381" w:type="dxa"/>
            <w:gridSpan w:val="2"/>
            <w:vAlign w:val="center"/>
          </w:tcPr>
          <w:p w14:paraId="45D0B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  <w:p w14:paraId="1A97E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left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  <w:p w14:paraId="74F8D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right="1680" w:rightChars="800"/>
              <w:jc w:val="right"/>
              <w:textAlignment w:val="auto"/>
              <w:rPr>
                <w:vertAlign w:val="baseline"/>
              </w:rPr>
            </w:pPr>
            <w:r>
              <w:rPr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部门</w:t>
            </w: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负责人签字：</w:t>
            </w:r>
          </w:p>
          <w:p w14:paraId="56B02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righ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kern w:val="0"/>
                <w:sz w:val="22"/>
                <w:szCs w:val="22"/>
                <w:lang w:val="en-US" w:eastAsia="zh-CN" w:bidi="ar"/>
              </w:rPr>
              <w:t>　　年　月　日</w:t>
            </w:r>
          </w:p>
        </w:tc>
      </w:tr>
    </w:tbl>
    <w:p w14:paraId="756EF2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FAF0E75-9423-4484-A5A0-710749CDFE7A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2" w:fontKey="{91045364-4F0A-4CA1-915D-940A488279B7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17E92139-6064-4DD5-B799-E7BB23BADB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80AC5"/>
    <w:rsid w:val="0C770F81"/>
    <w:rsid w:val="13BA125A"/>
    <w:rsid w:val="171C3161"/>
    <w:rsid w:val="1A70005B"/>
    <w:rsid w:val="1F852F39"/>
    <w:rsid w:val="225A017F"/>
    <w:rsid w:val="32FE4AA6"/>
    <w:rsid w:val="41314C5B"/>
    <w:rsid w:val="64AF6EB2"/>
    <w:rsid w:val="66B27F22"/>
    <w:rsid w:val="6728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458</Words>
  <Characters>552</Characters>
  <Lines>0</Lines>
  <Paragraphs>0</Paragraphs>
  <TotalTime>81</TotalTime>
  <ScaleCrop>false</ScaleCrop>
  <LinksUpToDate>false</LinksUpToDate>
  <CharactersWithSpaces>603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2026-05-20T02:21:00Z</dcterms:created>
  <dc:creator>陈垚</dc:creator>
  <cp:lastModifiedBy>刘刚</cp:lastModifiedBy>
  <dcterms:modified xsi:type="dcterms:W3CDTF">2026-05-20T07:38:15Z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E412389DC9C04F6E884E4BA79D3BBAAC_13</vt:lpwstr>
  </property>
  <property fmtid="{D5CDD505-2E9C-101B-9397-08002B2CF9AE}" pid="4" name="KSOTemplateDocerSaveRecord">
    <vt:lpwstr>eyJoZGlkIjoiMGJkZTYyNTU4ZDM4OTM4YWM2MDhlMTMwMDYyNGY0YzUiLCJ1c2VySWQiOiI2ODgzMjgzNzUifQ==</vt:lpwstr>
  </property>
</Properties>
</file>